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5" w:rsidRDefault="008E6E79" w:rsidP="008E6E79">
      <w:pPr>
        <w:tabs>
          <w:tab w:val="left" w:pos="229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E6E79">
        <w:rPr>
          <w:rFonts w:ascii="Times New Roman" w:hAnsi="Times New Roman" w:cs="Times New Roman"/>
          <w:sz w:val="36"/>
          <w:szCs w:val="36"/>
        </w:rPr>
        <w:t>В ГАУСО «Первомайский ПНДИ» получателями социальных услуг по формам социального обслуживания и видам соц</w:t>
      </w:r>
      <w:r>
        <w:rPr>
          <w:rFonts w:ascii="Times New Roman" w:hAnsi="Times New Roman" w:cs="Times New Roman"/>
          <w:sz w:val="36"/>
          <w:szCs w:val="36"/>
        </w:rPr>
        <w:t xml:space="preserve">иальных </w:t>
      </w:r>
      <w:r w:rsidRPr="008E6E79">
        <w:rPr>
          <w:rFonts w:ascii="Times New Roman" w:hAnsi="Times New Roman" w:cs="Times New Roman"/>
          <w:sz w:val="36"/>
          <w:szCs w:val="36"/>
        </w:rPr>
        <w:t xml:space="preserve"> услуг за счет бюджетных ассигнований бюджета Забайкальского края</w:t>
      </w:r>
      <w:r>
        <w:rPr>
          <w:rFonts w:ascii="Times New Roman" w:hAnsi="Times New Roman" w:cs="Times New Roman"/>
          <w:sz w:val="36"/>
          <w:szCs w:val="36"/>
        </w:rPr>
        <w:t xml:space="preserve">, согласно государственного задания  </w:t>
      </w:r>
      <w:r w:rsidRPr="008E6E79">
        <w:rPr>
          <w:rFonts w:ascii="Times New Roman" w:hAnsi="Times New Roman" w:cs="Times New Roman"/>
          <w:sz w:val="36"/>
          <w:szCs w:val="36"/>
        </w:rPr>
        <w:t>являются 242 получателя (клиента)</w:t>
      </w:r>
      <w:r w:rsidR="00411DC8">
        <w:rPr>
          <w:rFonts w:ascii="Times New Roman" w:hAnsi="Times New Roman" w:cs="Times New Roman"/>
          <w:sz w:val="36"/>
          <w:szCs w:val="36"/>
        </w:rPr>
        <w:t>.</w:t>
      </w:r>
    </w:p>
    <w:p w:rsidR="00411DC8" w:rsidRDefault="00411DC8" w:rsidP="008E6E79">
      <w:pPr>
        <w:tabs>
          <w:tab w:val="left" w:pos="229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Количество свободных мест для приема получателей социальных услуг по формам соц</w:t>
      </w:r>
      <w:r w:rsidR="00D2773D">
        <w:rPr>
          <w:rFonts w:ascii="Times New Roman" w:hAnsi="Times New Roman" w:cs="Times New Roman"/>
          <w:sz w:val="36"/>
          <w:szCs w:val="36"/>
        </w:rPr>
        <w:t>иального</w:t>
      </w:r>
      <w:r>
        <w:rPr>
          <w:rFonts w:ascii="Times New Roman" w:hAnsi="Times New Roman" w:cs="Times New Roman"/>
          <w:sz w:val="36"/>
          <w:szCs w:val="36"/>
        </w:rPr>
        <w:t xml:space="preserve"> обслуживания, финансируемых за счет бюджетных ассигнований бюджета Забайкальского края – отсутствуют.</w:t>
      </w:r>
    </w:p>
    <w:p w:rsidR="00BE1BF4" w:rsidRPr="008E6E79" w:rsidRDefault="00411DC8" w:rsidP="00411DC8">
      <w:pPr>
        <w:tabs>
          <w:tab w:val="left" w:pos="229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Количество свободных мест для приема получателей социальных услуг по формам соц</w:t>
      </w:r>
      <w:r w:rsidR="00D2773D">
        <w:rPr>
          <w:rFonts w:ascii="Times New Roman" w:hAnsi="Times New Roman" w:cs="Times New Roman"/>
          <w:sz w:val="36"/>
          <w:szCs w:val="36"/>
        </w:rPr>
        <w:t>иального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обслуживания, за плату – отсутствуют.</w:t>
      </w:r>
    </w:p>
    <w:sectPr w:rsidR="00BE1BF4" w:rsidRPr="008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4"/>
    <w:rsid w:val="001A38E3"/>
    <w:rsid w:val="00411DC8"/>
    <w:rsid w:val="004967E7"/>
    <w:rsid w:val="008E6E79"/>
    <w:rsid w:val="00917005"/>
    <w:rsid w:val="00BE1BF4"/>
    <w:rsid w:val="00D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2018-07-12T23:19:00Z</dcterms:created>
  <dcterms:modified xsi:type="dcterms:W3CDTF">2018-07-13T05:32:00Z</dcterms:modified>
</cp:coreProperties>
</file>